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4892" w14:textId="3B3D5FF2" w:rsidR="0067095B" w:rsidRPr="0024598F" w:rsidRDefault="0024598F" w:rsidP="0024598F">
      <w:pPr>
        <w:jc w:val="center"/>
        <w:rPr>
          <w:b/>
          <w:bCs/>
          <w:sz w:val="32"/>
          <w:szCs w:val="32"/>
        </w:rPr>
      </w:pPr>
      <w:r w:rsidRPr="0024598F">
        <w:rPr>
          <w:b/>
          <w:bCs/>
          <w:sz w:val="32"/>
          <w:szCs w:val="32"/>
        </w:rPr>
        <w:t xml:space="preserve">OCM </w:t>
      </w:r>
      <w:r w:rsidR="0067095B" w:rsidRPr="0024598F">
        <w:rPr>
          <w:b/>
          <w:bCs/>
          <w:sz w:val="32"/>
          <w:szCs w:val="32"/>
        </w:rPr>
        <w:t xml:space="preserve">Case Study </w:t>
      </w:r>
      <w:r w:rsidR="00CB077E" w:rsidRPr="0024598F">
        <w:rPr>
          <w:b/>
          <w:bCs/>
          <w:sz w:val="32"/>
          <w:szCs w:val="32"/>
        </w:rPr>
        <w:t>2</w:t>
      </w:r>
    </w:p>
    <w:p w14:paraId="40D079BA" w14:textId="1377DF95" w:rsidR="004E15BA" w:rsidRDefault="004E15B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proofErr w:type="gramStart"/>
      <w:r>
        <w:t>You’re</w:t>
      </w:r>
      <w:proofErr w:type="gramEnd"/>
      <w:r w:rsidR="00FC31F0">
        <w:t xml:space="preserve"> the OCM lead</w:t>
      </w:r>
      <w:r>
        <w:t xml:space="preserve"> on a </w:t>
      </w:r>
      <w:r w:rsidR="00FC31F0">
        <w:t>large-scale</w:t>
      </w:r>
      <w:r>
        <w:t xml:space="preserve"> IT system development project for a large state department that recently shifted </w:t>
      </w:r>
      <w:r w:rsidR="0A5116CB">
        <w:t xml:space="preserve">their </w:t>
      </w:r>
      <w:r w:rsidR="6D2407A6">
        <w:t xml:space="preserve">software </w:t>
      </w:r>
      <w:r w:rsidR="0A5116CB">
        <w:t xml:space="preserve">development </w:t>
      </w:r>
      <w:r>
        <w:t xml:space="preserve">from a traditional waterfall </w:t>
      </w:r>
      <w:r w:rsidR="6FAE5F44">
        <w:t>approach</w:t>
      </w:r>
      <w:r>
        <w:t xml:space="preserve"> to an </w:t>
      </w:r>
      <w:r w:rsidR="00D93612">
        <w:t>A</w:t>
      </w:r>
      <w:r>
        <w:t xml:space="preserve">gile development </w:t>
      </w:r>
      <w:r w:rsidR="2C58E3C4">
        <w:t>approach</w:t>
      </w:r>
      <w:r>
        <w:t xml:space="preserve">. There are more than 20,000 internal and external users of the current system that are impacted by this </w:t>
      </w:r>
      <w:r w:rsidR="00051DB8">
        <w:t>project</w:t>
      </w:r>
      <w:r>
        <w:t xml:space="preserve">. State users </w:t>
      </w:r>
      <w:r w:rsidR="00051DB8">
        <w:t>represent</w:t>
      </w:r>
      <w:r>
        <w:t xml:space="preserve"> three different business unit</w:t>
      </w:r>
      <w:r w:rsidR="003876C2">
        <w:t>s</w:t>
      </w:r>
      <w:r>
        <w:t xml:space="preserve">. At least one </w:t>
      </w:r>
      <w:r w:rsidR="3707D5CA">
        <w:t>organization</w:t>
      </w:r>
      <w:r>
        <w:t xml:space="preserve"> from each of California’s 58 counties are impacted. In addition to these state and county employees, users include </w:t>
      </w:r>
      <w:r w:rsidR="00B765AC">
        <w:t>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ndependent Researchers, Foster Youth,</w:t>
      </w:r>
      <w:r w:rsidR="00B765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Foster</w:t>
      </w:r>
      <w:r w:rsidR="00B765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Families, </w:t>
      </w:r>
      <w:r w:rsidR="7B423D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Foster Home Facilities.</w:t>
      </w:r>
    </w:p>
    <w:p w14:paraId="2BA33C93" w14:textId="6244073A" w:rsidR="00FC31F0" w:rsidRDefault="00FC31F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With so many users, identifying what was changing for each group was a large task.</w:t>
      </w:r>
      <w:r w:rsidR="4D6D9B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B0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system</w:t>
      </w:r>
      <w:r w:rsidR="00CB0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change</w:t>
      </w:r>
      <w:r w:rsidR="00CB0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most county users</w:t>
      </w:r>
      <w:r w:rsidR="00CB0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was adequately defined, but only at a high-level</w:t>
      </w:r>
      <w:r w:rsidR="002F75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because</w:t>
      </w:r>
      <w:r w:rsidR="002F75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40823">
        <w:rPr>
          <w:rStyle w:val="normaltextrun"/>
          <w:rFonts w:ascii="Calibri" w:hAnsi="Calibri" w:cs="Calibri"/>
          <w:color w:val="000000"/>
          <w:shd w:val="clear" w:color="auto" w:fill="FFFFFF"/>
        </w:rPr>
        <w:t>Agile</w:t>
      </w:r>
      <w:r w:rsidR="006B5B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involves an iterative approach to software development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F75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 change for </w:t>
      </w:r>
      <w:r w:rsidR="5D5F74A2">
        <w:rPr>
          <w:rStyle w:val="normaltextrun"/>
          <w:rFonts w:ascii="Calibri" w:hAnsi="Calibri" w:cs="Calibri"/>
          <w:color w:val="000000"/>
          <w:shd w:val="clear" w:color="auto" w:fill="FFFFFF"/>
        </w:rPr>
        <w:t>internal project resources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who were attempting to use Agile principles for the first time was not well defined at all.</w:t>
      </w:r>
    </w:p>
    <w:p w14:paraId="4EF0A2F4" w14:textId="6DFE028C" w:rsidR="004E15BA" w:rsidRDefault="004E15B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Your sponsor is the </w:t>
      </w:r>
      <w:r w:rsidR="009B2C38">
        <w:rPr>
          <w:rStyle w:val="normaltextrun"/>
          <w:rFonts w:ascii="Calibri" w:hAnsi="Calibri" w:cs="Calibri"/>
          <w:color w:val="000000"/>
          <w:shd w:val="clear" w:color="auto" w:fill="FFFFFF"/>
        </w:rPr>
        <w:t>Project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Leadership Team (</w:t>
      </w:r>
      <w:r w:rsidR="009B2C38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LT) and</w:t>
      </w:r>
      <w:r w:rsidR="002F750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is divided among three groups from </w:t>
      </w:r>
      <w:r w:rsidR="00FF5E82">
        <w:rPr>
          <w:rStyle w:val="normaltextrun"/>
          <w:rFonts w:ascii="Calibri" w:hAnsi="Calibri" w:cs="Calibri"/>
          <w:color w:val="000000"/>
          <w:shd w:val="clear" w:color="auto" w:fill="FFFFFF"/>
        </w:rPr>
        <w:t>various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state and county departments.</w:t>
      </w:r>
      <w:r w:rsidR="008925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Sponsorship has shifted significantly over the course of the project.</w:t>
      </w:r>
      <w:r w:rsidR="00066FE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Some sponsors are more engaged</w:t>
      </w:r>
      <w:r w:rsidR="00066FE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the project than others.</w:t>
      </w:r>
      <w:r w:rsidR="008925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few seem to be more focused on using their involvement in the project to further their career. There are a few names on the sponsor list that you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don’t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recognize</w:t>
      </w:r>
      <w:r w:rsidR="40F85992">
        <w:rPr>
          <w:rStyle w:val="normaltextrun"/>
          <w:rFonts w:ascii="Calibri" w:hAnsi="Calibri" w:cs="Calibri"/>
          <w:color w:val="000000"/>
          <w:shd w:val="clear" w:color="auto" w:fill="FFFFFF"/>
        </w:rPr>
        <w:t>;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they don’t come to a lot of meetings.  Still, the </w:t>
      </w:r>
      <w:r w:rsidR="009B2C38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LT has the power to make decisions; however, sometimes they seem to defer to other groups instead of making hard decisions.</w:t>
      </w:r>
    </w:p>
    <w:p w14:paraId="33D4D551" w14:textId="440516A8" w:rsidR="004E15BA" w:rsidRDefault="004E15B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County and state relations are </w:t>
      </w:r>
      <w:r w:rsidR="00B213FF">
        <w:rPr>
          <w:rStyle w:val="normaltextrun"/>
          <w:rFonts w:ascii="Calibri" w:hAnsi="Calibri" w:cs="Calibri"/>
          <w:color w:val="000000"/>
          <w:shd w:val="clear" w:color="auto" w:fill="FFFFFF"/>
        </w:rPr>
        <w:t>historically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strained. There is some mistrust between the two groups. </w:t>
      </w:r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While everyone agrees that the old system needs to be replaced, </w:t>
      </w:r>
      <w:proofErr w:type="gramStart"/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>it’s</w:t>
      </w:r>
      <w:proofErr w:type="gramEnd"/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hard to agree on what the new system will be. There have been many failed attempts in the past to replace this system, so county users </w:t>
      </w:r>
      <w:proofErr w:type="gramStart"/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>don’t</w:t>
      </w:r>
      <w:proofErr w:type="gramEnd"/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really believe that this time it’s really happening. No one can explain how this time is different</w:t>
      </w:r>
      <w:r w:rsidR="7BBB07B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although </w:t>
      </w:r>
      <w:r w:rsidR="774189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there is a strong belief among leadership that the adoption of </w:t>
      </w:r>
      <w:r w:rsidR="00145748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774189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gile principles will solve </w:t>
      </w:r>
      <w:r w:rsidR="17DB2305">
        <w:rPr>
          <w:rStyle w:val="normaltextrun"/>
          <w:rFonts w:ascii="Calibri" w:hAnsi="Calibri" w:cs="Calibri"/>
          <w:color w:val="000000"/>
          <w:shd w:val="clear" w:color="auto" w:fill="FFFFFF"/>
        </w:rPr>
        <w:t>most</w:t>
      </w:r>
      <w:r w:rsidR="7741891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 the historical issues</w:t>
      </w:r>
      <w:r w:rsidR="00FC31F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Having county representatives on the </w:t>
      </w:r>
      <w:r w:rsidR="00A043C2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LT helped but also created some coordination issues. </w:t>
      </w:r>
    </w:p>
    <w:p w14:paraId="670D5C49" w14:textId="7BDA36E2" w:rsidR="00FD1003" w:rsidRDefault="00FC31F0">
      <w:r>
        <w:t xml:space="preserve">When the project switched from waterfall to </w:t>
      </w:r>
      <w:r w:rsidR="00A043C2">
        <w:t>A</w:t>
      </w:r>
      <w:r>
        <w:t>gile, you</w:t>
      </w:r>
      <w:r w:rsidR="07C059B1">
        <w:t xml:space="preserve"> (the Change Management lead)</w:t>
      </w:r>
      <w:r>
        <w:t xml:space="preserve"> were surprised. No one had included you in the conversations or decision. Sometimes, you </w:t>
      </w:r>
      <w:proofErr w:type="gramStart"/>
      <w:r>
        <w:t>aren’t</w:t>
      </w:r>
      <w:proofErr w:type="gramEnd"/>
      <w:r>
        <w:t xml:space="preserve"> brought into meetings until changes are about to be implemented. All the OCM plans were developed when the project was waterfall. Once the project shifted to </w:t>
      </w:r>
      <w:r w:rsidR="001F4352">
        <w:t>A</w:t>
      </w:r>
      <w:r>
        <w:t>gile, instead of rewriting the plan</w:t>
      </w:r>
      <w:r w:rsidR="00562690">
        <w:t>s and focusing on the implications of the change to Agile</w:t>
      </w:r>
      <w:r>
        <w:t>, you and your OCM team were assigned tasks that were</w:t>
      </w:r>
      <w:r w:rsidR="00B92DBA">
        <w:t xml:space="preserve"> </w:t>
      </w:r>
      <w:r w:rsidR="0026657A">
        <w:t>OCM adjacent, at best</w:t>
      </w:r>
      <w:r>
        <w:t>. Everything seemed to be moving so fast and hectic</w:t>
      </w:r>
      <w:r w:rsidR="00B92DBA">
        <w:t>ally</w:t>
      </w:r>
      <w:r>
        <w:t xml:space="preserve"> that leadership prioritized the daily hurricane of activity over planning and OCM activities. </w:t>
      </w:r>
    </w:p>
    <w:p w14:paraId="78A6AA03" w14:textId="5EF0CE51" w:rsidR="4F9DB1E2" w:rsidRDefault="00FC31F0">
      <w:r>
        <w:t xml:space="preserve">In the end, </w:t>
      </w:r>
      <w:r w:rsidR="00C775F1">
        <w:t xml:space="preserve">the switch to </w:t>
      </w:r>
      <w:r w:rsidR="00094B27">
        <w:t>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gile failed to contain the scope, software was not delivered</w:t>
      </w:r>
      <w:r w:rsidR="00094B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at the end of every sprint, and</w:t>
      </w:r>
      <w:r w:rsidR="00094B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state continued to spend on their contractor resources despite</w:t>
      </w:r>
      <w:r w:rsidR="00094B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lack of working software.</w:t>
      </w:r>
      <w:r w:rsidR="00C775F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Over budget and behind schedule, the project was put on pause for reevaluation. </w:t>
      </w:r>
    </w:p>
    <w:sectPr w:rsidR="4F9DB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5B"/>
    <w:rsid w:val="000517A5"/>
    <w:rsid w:val="00051DB8"/>
    <w:rsid w:val="00066FE2"/>
    <w:rsid w:val="00094B27"/>
    <w:rsid w:val="000A3556"/>
    <w:rsid w:val="001150E1"/>
    <w:rsid w:val="00145748"/>
    <w:rsid w:val="00176A9E"/>
    <w:rsid w:val="001C26DF"/>
    <w:rsid w:val="001F1BE3"/>
    <w:rsid w:val="001F4352"/>
    <w:rsid w:val="00243F57"/>
    <w:rsid w:val="0024598F"/>
    <w:rsid w:val="00253CB5"/>
    <w:rsid w:val="0026657A"/>
    <w:rsid w:val="00294287"/>
    <w:rsid w:val="002F7502"/>
    <w:rsid w:val="003876C2"/>
    <w:rsid w:val="003F7E26"/>
    <w:rsid w:val="004155B2"/>
    <w:rsid w:val="004338C6"/>
    <w:rsid w:val="004470F4"/>
    <w:rsid w:val="004E15BA"/>
    <w:rsid w:val="004F33BC"/>
    <w:rsid w:val="00514174"/>
    <w:rsid w:val="00562690"/>
    <w:rsid w:val="00602611"/>
    <w:rsid w:val="0067095B"/>
    <w:rsid w:val="00677D54"/>
    <w:rsid w:val="006B5BF5"/>
    <w:rsid w:val="007345BA"/>
    <w:rsid w:val="00740823"/>
    <w:rsid w:val="007B4899"/>
    <w:rsid w:val="00852DF7"/>
    <w:rsid w:val="00865FBC"/>
    <w:rsid w:val="00892575"/>
    <w:rsid w:val="00911466"/>
    <w:rsid w:val="009B2C38"/>
    <w:rsid w:val="009F114E"/>
    <w:rsid w:val="00A043C2"/>
    <w:rsid w:val="00A274F0"/>
    <w:rsid w:val="00A76ABF"/>
    <w:rsid w:val="00B20B44"/>
    <w:rsid w:val="00B213FF"/>
    <w:rsid w:val="00B765AC"/>
    <w:rsid w:val="00B92DBA"/>
    <w:rsid w:val="00C775F1"/>
    <w:rsid w:val="00CA2AA3"/>
    <w:rsid w:val="00CA715C"/>
    <w:rsid w:val="00CB077E"/>
    <w:rsid w:val="00D93612"/>
    <w:rsid w:val="00E10956"/>
    <w:rsid w:val="00EA6D5C"/>
    <w:rsid w:val="00F038D8"/>
    <w:rsid w:val="00F77E83"/>
    <w:rsid w:val="00FB17C9"/>
    <w:rsid w:val="00FC31F0"/>
    <w:rsid w:val="00FD1003"/>
    <w:rsid w:val="00FF5E82"/>
    <w:rsid w:val="02167A66"/>
    <w:rsid w:val="0577E9ED"/>
    <w:rsid w:val="05CF6601"/>
    <w:rsid w:val="07C059B1"/>
    <w:rsid w:val="094E6987"/>
    <w:rsid w:val="0A5116CB"/>
    <w:rsid w:val="0F3CB0C1"/>
    <w:rsid w:val="17DB2305"/>
    <w:rsid w:val="1BF42C9A"/>
    <w:rsid w:val="1C52CAA8"/>
    <w:rsid w:val="2432D09F"/>
    <w:rsid w:val="2C58E3C4"/>
    <w:rsid w:val="30A04B62"/>
    <w:rsid w:val="31AC83D2"/>
    <w:rsid w:val="330D0405"/>
    <w:rsid w:val="34345293"/>
    <w:rsid w:val="34588921"/>
    <w:rsid w:val="34F8EF5D"/>
    <w:rsid w:val="3707D5CA"/>
    <w:rsid w:val="3AE74B73"/>
    <w:rsid w:val="3E9DD6C1"/>
    <w:rsid w:val="40F85992"/>
    <w:rsid w:val="415C36D8"/>
    <w:rsid w:val="41D7F8ED"/>
    <w:rsid w:val="423BE114"/>
    <w:rsid w:val="49AF8BE7"/>
    <w:rsid w:val="4A067E22"/>
    <w:rsid w:val="4C7DB73C"/>
    <w:rsid w:val="4D6D9B01"/>
    <w:rsid w:val="4F9DB1E2"/>
    <w:rsid w:val="581F3D09"/>
    <w:rsid w:val="585F4C81"/>
    <w:rsid w:val="59075C0B"/>
    <w:rsid w:val="5BCCC719"/>
    <w:rsid w:val="5CB429E1"/>
    <w:rsid w:val="5D5F74A2"/>
    <w:rsid w:val="5E44E2A9"/>
    <w:rsid w:val="60CB4831"/>
    <w:rsid w:val="6C7FF405"/>
    <w:rsid w:val="6CE3B83A"/>
    <w:rsid w:val="6D2407A6"/>
    <w:rsid w:val="6DB0BE89"/>
    <w:rsid w:val="6E08447B"/>
    <w:rsid w:val="6FAE5F44"/>
    <w:rsid w:val="73752B19"/>
    <w:rsid w:val="7741891E"/>
    <w:rsid w:val="7B336A40"/>
    <w:rsid w:val="7B423DD5"/>
    <w:rsid w:val="7BBB07B7"/>
    <w:rsid w:val="7D4B3D51"/>
    <w:rsid w:val="7DB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2C72"/>
  <w15:chartTrackingRefBased/>
  <w15:docId w15:val="{C8E9FD93-6C65-46D7-A59D-BB54791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E15B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1F4A10B1C6F4DAD52D8BAF0961385" ma:contentTypeVersion="10" ma:contentTypeDescription="Create a new document." ma:contentTypeScope="" ma:versionID="9a6c708be9e1ee6ae28800e5b791e54d">
  <xsd:schema xmlns:xsd="http://www.w3.org/2001/XMLSchema" xmlns:xs="http://www.w3.org/2001/XMLSchema" xmlns:p="http://schemas.microsoft.com/office/2006/metadata/properties" xmlns:ns2="56501ade-ed74-4ee3-8627-536efb5f96f6" xmlns:ns3="5e5b7bac-73c3-4ffa-b294-b96a174cb860" targetNamespace="http://schemas.microsoft.com/office/2006/metadata/properties" ma:root="true" ma:fieldsID="811dcf174b9043049077580dfe41e317" ns2:_="" ns3:_="">
    <xsd:import namespace="56501ade-ed74-4ee3-8627-536efb5f96f6"/>
    <xsd:import namespace="5e5b7bac-73c3-4ffa-b294-b96a174cb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1ade-ed74-4ee3-8627-536efb5f9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b7bac-73c3-4ffa-b294-b96a174cb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565CF-C5C9-4B37-9DB5-F6A8B0909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1ade-ed74-4ee3-8627-536efb5f96f6"/>
    <ds:schemaRef ds:uri="5e5b7bac-73c3-4ffa-b294-b96a174cb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D3BA-DF13-481B-96B3-A251FC63E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E705B-EB4A-481C-96E0-784369989FD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e5b7bac-73c3-4ffa-b294-b96a174cb860"/>
    <ds:schemaRef ds:uri="56501ade-ed74-4ee3-8627-536efb5f96f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Lahmon</dc:creator>
  <cp:keywords/>
  <dc:description/>
  <cp:lastModifiedBy>Jim Turko</cp:lastModifiedBy>
  <cp:revision>3</cp:revision>
  <cp:lastPrinted>2020-04-10T00:11:00Z</cp:lastPrinted>
  <dcterms:created xsi:type="dcterms:W3CDTF">2021-04-08T19:25:00Z</dcterms:created>
  <dcterms:modified xsi:type="dcterms:W3CDTF">2021-04-08T20:13:00Z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0x010100DD81F4A10B1C6F4DAD52D8BAF0961385</vt:lpwstr>
  </property>
</Properties>
</file>